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Description w:val="Memo address section"/>
      </w:tblPr>
      <w:tblGrid>
        <w:gridCol w:w="1339"/>
        <w:gridCol w:w="8741"/>
      </w:tblGrid>
      <w:tr w:rsidR="009469E6" w14:paraId="058E909A" w14:textId="77777777" w:rsidTr="008F2898">
        <w:trPr>
          <w:trHeight w:val="297"/>
        </w:trPr>
        <w:tc>
          <w:tcPr>
            <w:tcW w:w="1434" w:type="dxa"/>
            <w:vAlign w:val="bottom"/>
          </w:tcPr>
          <w:p w14:paraId="7EEAC51F" w14:textId="77777777" w:rsidR="009469E6" w:rsidRDefault="00756052">
            <w:pPr>
              <w:pStyle w:val="Heading1"/>
              <w:spacing w:after="0" w:line="240" w:lineRule="auto"/>
            </w:pPr>
            <w:bookmarkStart w:id="0" w:name="_GoBack"/>
            <w:bookmarkEnd w:id="0"/>
            <w:r>
              <w:t>To:</w:t>
            </w:r>
          </w:p>
        </w:tc>
        <w:tc>
          <w:tcPr>
            <w:tcW w:w="9366" w:type="dxa"/>
            <w:vAlign w:val="bottom"/>
          </w:tcPr>
          <w:p w14:paraId="0F99423B" w14:textId="77777777" w:rsidR="009469E6" w:rsidRDefault="00756723" w:rsidP="00756723">
            <w:pPr>
              <w:spacing w:after="0" w:line="240" w:lineRule="auto"/>
            </w:pPr>
            <w:r>
              <w:t>Faculty Administrators, Chairs, Deans, and Associate Deans</w:t>
            </w:r>
          </w:p>
        </w:tc>
      </w:tr>
      <w:tr w:rsidR="009469E6" w14:paraId="4457BBC8" w14:textId="77777777" w:rsidTr="008F2898">
        <w:trPr>
          <w:trHeight w:val="576"/>
        </w:trPr>
        <w:tc>
          <w:tcPr>
            <w:tcW w:w="1434" w:type="dxa"/>
            <w:vAlign w:val="bottom"/>
          </w:tcPr>
          <w:p w14:paraId="494E1C24" w14:textId="77777777" w:rsidR="009469E6" w:rsidRDefault="00756052">
            <w:pPr>
              <w:pStyle w:val="Heading1"/>
              <w:spacing w:after="0" w:line="240" w:lineRule="auto"/>
            </w:pPr>
            <w:r>
              <w:t>From:</w:t>
            </w:r>
          </w:p>
        </w:tc>
        <w:tc>
          <w:tcPr>
            <w:tcW w:w="9366" w:type="dxa"/>
            <w:vAlign w:val="bottom"/>
          </w:tcPr>
          <w:p w14:paraId="549A73C2" w14:textId="77777777" w:rsidR="009469E6" w:rsidRDefault="00921776" w:rsidP="00921776">
            <w:pPr>
              <w:spacing w:after="0" w:line="240" w:lineRule="auto"/>
            </w:pPr>
            <w:r>
              <w:t>Laura Woodward, Director of Testing and Assessment</w:t>
            </w:r>
          </w:p>
        </w:tc>
      </w:tr>
      <w:tr w:rsidR="009469E6" w14:paraId="3C6D6B3F" w14:textId="77777777" w:rsidTr="008F2898">
        <w:trPr>
          <w:trHeight w:val="576"/>
        </w:trPr>
        <w:tc>
          <w:tcPr>
            <w:tcW w:w="1434" w:type="dxa"/>
            <w:vAlign w:val="bottom"/>
          </w:tcPr>
          <w:p w14:paraId="74CBCD7B" w14:textId="77777777" w:rsidR="009469E6" w:rsidRDefault="00756052">
            <w:pPr>
              <w:pStyle w:val="Heading1"/>
              <w:spacing w:after="0" w:line="240" w:lineRule="auto"/>
            </w:pPr>
            <w:r>
              <w:t>Date:</w:t>
            </w:r>
          </w:p>
        </w:tc>
        <w:tc>
          <w:tcPr>
            <w:tcW w:w="9366" w:type="dxa"/>
            <w:vAlign w:val="bottom"/>
          </w:tcPr>
          <w:sdt>
            <w:sdtPr>
              <w:alias w:val="Date"/>
              <w:tag w:val="Date"/>
              <w:id w:val="875663137"/>
              <w:placeholder>
                <w:docPart w:val="30445B5FE488421DB7B96FA4DC890B74"/>
              </w:placeholder>
              <w:dataBinding w:prefixMappings="xmlns:ns0='http://schemas.microsoft.com/office/2006/coverPageProps' " w:xpath="/ns0:CoverPageProperties[1]/ns0:PublishDate[1]" w:storeItemID="{55AF091B-3C7A-41E3-B477-F2FDAA23CFDA}"/>
              <w:date w:fullDate="2016-01-11T00:00:00Z">
                <w:dateFormat w:val="MMMM d, yyyy"/>
                <w:lid w:val="en-US"/>
                <w:storeMappedDataAs w:val="dateTime"/>
                <w:calendar w:val="gregorian"/>
              </w:date>
            </w:sdtPr>
            <w:sdtEndPr/>
            <w:sdtContent>
              <w:p w14:paraId="4996E21E" w14:textId="77777777" w:rsidR="009469E6" w:rsidRDefault="00C27A80">
                <w:pPr>
                  <w:spacing w:after="0" w:line="240" w:lineRule="auto"/>
                </w:pPr>
                <w:r>
                  <w:t>January 11, 2016</w:t>
                </w:r>
              </w:p>
            </w:sdtContent>
          </w:sdt>
        </w:tc>
      </w:tr>
      <w:tr w:rsidR="009469E6" w14:paraId="29EBCD04" w14:textId="77777777" w:rsidTr="008F2898">
        <w:trPr>
          <w:trHeight w:val="576"/>
        </w:trPr>
        <w:tc>
          <w:tcPr>
            <w:tcW w:w="1434" w:type="dxa"/>
            <w:vAlign w:val="bottom"/>
          </w:tcPr>
          <w:p w14:paraId="4CB81B44" w14:textId="77777777" w:rsidR="009469E6" w:rsidRDefault="00756052">
            <w:pPr>
              <w:pStyle w:val="Heading1"/>
              <w:spacing w:after="0" w:line="240" w:lineRule="auto"/>
            </w:pPr>
            <w:r>
              <w:t>Re:</w:t>
            </w:r>
          </w:p>
        </w:tc>
        <w:tc>
          <w:tcPr>
            <w:tcW w:w="9366" w:type="dxa"/>
            <w:vAlign w:val="bottom"/>
          </w:tcPr>
          <w:p w14:paraId="4DFACF34" w14:textId="77777777" w:rsidR="009469E6" w:rsidRDefault="00756723" w:rsidP="00756723">
            <w:pPr>
              <w:spacing w:after="0" w:line="240" w:lineRule="auto"/>
            </w:pPr>
            <w:r>
              <w:t>Deadline Changes for Student Evaluation of Teaching (SET)</w:t>
            </w:r>
          </w:p>
        </w:tc>
      </w:tr>
      <w:tr w:rsidR="00756723" w14:paraId="23D2BD42" w14:textId="77777777" w:rsidTr="00D255BD">
        <w:trPr>
          <w:trHeight w:val="288"/>
        </w:trPr>
        <w:tc>
          <w:tcPr>
            <w:tcW w:w="1434" w:type="dxa"/>
            <w:tcBorders>
              <w:bottom w:val="single" w:sz="4" w:space="0" w:color="auto"/>
            </w:tcBorders>
            <w:vAlign w:val="center"/>
          </w:tcPr>
          <w:p w14:paraId="5624E519" w14:textId="77777777" w:rsidR="00756723" w:rsidRDefault="00756723">
            <w:pPr>
              <w:spacing w:after="0" w:line="240" w:lineRule="auto"/>
            </w:pPr>
          </w:p>
        </w:tc>
        <w:tc>
          <w:tcPr>
            <w:tcW w:w="9366" w:type="dxa"/>
            <w:tcBorders>
              <w:bottom w:val="single" w:sz="4" w:space="0" w:color="auto"/>
            </w:tcBorders>
            <w:vAlign w:val="center"/>
          </w:tcPr>
          <w:p w14:paraId="6075D755" w14:textId="77777777" w:rsidR="00756723" w:rsidRDefault="00756723">
            <w:pPr>
              <w:spacing w:after="0" w:line="240" w:lineRule="auto"/>
            </w:pPr>
          </w:p>
        </w:tc>
      </w:tr>
    </w:tbl>
    <w:p w14:paraId="66B35D99" w14:textId="77777777" w:rsidR="009469E6" w:rsidRDefault="00756723" w:rsidP="00756723">
      <w:pPr>
        <w:pStyle w:val="Heading1"/>
        <w:rPr>
          <w:rStyle w:val="Heading1Char"/>
        </w:rPr>
      </w:pPr>
      <w:r>
        <w:rPr>
          <w:rStyle w:val="Heading1Char"/>
        </w:rPr>
        <w:t>Changes in Deadlines</w:t>
      </w:r>
    </w:p>
    <w:p w14:paraId="0A1AA182" w14:textId="77777777" w:rsidR="003D150C" w:rsidRDefault="00C27A80" w:rsidP="007A0E28">
      <w:r>
        <w:t>We are continuing to offer departments the option of</w:t>
      </w:r>
      <w:r w:rsidR="001B0FD5">
        <w:t xml:space="preserve"> Priority Scanning</w:t>
      </w:r>
      <w:r>
        <w:t xml:space="preserve"> this semester</w:t>
      </w:r>
      <w:r w:rsidR="001B0FD5">
        <w:t>. That is</w:t>
      </w:r>
      <w:r w:rsidR="003D150C">
        <w:t>, those meeting</w:t>
      </w:r>
      <w:r w:rsidR="001B0FD5">
        <w:t xml:space="preserve"> </w:t>
      </w:r>
      <w:r>
        <w:t xml:space="preserve">the priority deadline may have their </w:t>
      </w:r>
      <w:r w:rsidR="001B0FD5">
        <w:t xml:space="preserve">SET forms processed first, and reports made available </w:t>
      </w:r>
      <w:r w:rsidR="003D150C">
        <w:t>earlier than usual</w:t>
      </w:r>
      <w:r w:rsidR="001B0FD5">
        <w:t xml:space="preserve">. </w:t>
      </w:r>
      <w:r w:rsidR="007A0E28">
        <w:t>P</w:t>
      </w:r>
      <w:r w:rsidR="003D150C">
        <w:t>lease</w:t>
      </w:r>
      <w:r w:rsidR="001B0FD5">
        <w:t xml:space="preserve"> consider whether you would like Priority </w:t>
      </w:r>
      <w:r w:rsidR="0036714F">
        <w:t>Processin</w:t>
      </w:r>
      <w:r w:rsidR="001B0FD5">
        <w:t>g for your department and share your decision with your SET Coordinators and Faculty.</w:t>
      </w:r>
      <w:r>
        <w:t xml:space="preserve"> </w:t>
      </w:r>
    </w:p>
    <w:p w14:paraId="3AB2B36C" w14:textId="77777777" w:rsidR="008F2898" w:rsidRPr="008F2898" w:rsidRDefault="008F2898" w:rsidP="008F2898">
      <w:pPr>
        <w:pStyle w:val="Heading1"/>
        <w:rPr>
          <w:rStyle w:val="Heading1Char"/>
        </w:rPr>
      </w:pPr>
      <w:r w:rsidRPr="008F2898">
        <w:rPr>
          <w:rStyle w:val="Heading1Char"/>
        </w:rPr>
        <w:t>Evaluation Period</w:t>
      </w:r>
    </w:p>
    <w:p w14:paraId="7499FCBD" w14:textId="11EBAB95" w:rsidR="0036714F" w:rsidRDefault="0036714F" w:rsidP="003D150C">
      <w:pPr>
        <w:pStyle w:val="ListParagraph"/>
        <w:numPr>
          <w:ilvl w:val="0"/>
          <w:numId w:val="1"/>
        </w:numPr>
      </w:pPr>
      <w:r>
        <w:t xml:space="preserve">The official evaluation window for SET this </w:t>
      </w:r>
      <w:r w:rsidR="003D150C">
        <w:t xml:space="preserve">semester will end </w:t>
      </w:r>
      <w:r w:rsidR="003D150C" w:rsidRPr="003D150C">
        <w:t xml:space="preserve">April </w:t>
      </w:r>
      <w:r w:rsidR="009C54B7">
        <w:t>19</w:t>
      </w:r>
      <w:r w:rsidR="003D150C" w:rsidRPr="003D150C">
        <w:t>, 2016</w:t>
      </w:r>
      <w:r>
        <w:t xml:space="preserve">. SET coordinators will begin having SET materials available </w:t>
      </w:r>
      <w:r w:rsidR="00D255BD">
        <w:t xml:space="preserve">around the first week of </w:t>
      </w:r>
      <w:r w:rsidR="003D150C">
        <w:t>March</w:t>
      </w:r>
      <w:r>
        <w:t xml:space="preserve">. Faculty interested in administering SET before the official evaluation window may do so as soon as they receive materials from their SET coordinator. </w:t>
      </w:r>
    </w:p>
    <w:p w14:paraId="5281DBF0" w14:textId="77777777" w:rsidR="0036714F" w:rsidRDefault="0036714F" w:rsidP="0036714F">
      <w:pPr>
        <w:pStyle w:val="ListParagraph"/>
        <w:numPr>
          <w:ilvl w:val="0"/>
          <w:numId w:val="1"/>
        </w:numPr>
      </w:pPr>
      <w:r>
        <w:t xml:space="preserve">Some departments have opted to administer SET entirely online to reduce the administrative burden for their department. If you would like that option, please be aware that sample size is lower for Online SET </w:t>
      </w:r>
      <w:proofErr w:type="gramStart"/>
      <w:r>
        <w:t>and</w:t>
      </w:r>
      <w:proofErr w:type="gramEnd"/>
      <w:r>
        <w:t xml:space="preserve"> contact </w:t>
      </w:r>
      <w:hyperlink r:id="rId9" w:history="1">
        <w:r w:rsidRPr="00DB49AA">
          <w:rPr>
            <w:rStyle w:val="Hyperlink"/>
          </w:rPr>
          <w:t>set@wayne.edu</w:t>
        </w:r>
      </w:hyperlink>
      <w:r>
        <w:t xml:space="preserve"> immediately. </w:t>
      </w:r>
    </w:p>
    <w:p w14:paraId="5ADF7B00" w14:textId="77777777" w:rsidR="008F2898" w:rsidRPr="008F2898" w:rsidRDefault="008F2898" w:rsidP="008F2898">
      <w:pPr>
        <w:pStyle w:val="Heading1"/>
        <w:rPr>
          <w:rStyle w:val="Heading1Char"/>
        </w:rPr>
      </w:pPr>
      <w:r w:rsidRPr="008F2898">
        <w:rPr>
          <w:rStyle w:val="Heading1Char"/>
        </w:rPr>
        <w:t>Priority Processing Deadline</w:t>
      </w:r>
    </w:p>
    <w:p w14:paraId="4A7E8FA8" w14:textId="19221D9E" w:rsidR="00921776" w:rsidRDefault="0036714F" w:rsidP="003D150C">
      <w:pPr>
        <w:pStyle w:val="ListParagraph"/>
        <w:numPr>
          <w:ilvl w:val="0"/>
          <w:numId w:val="1"/>
        </w:numPr>
      </w:pPr>
      <w:r>
        <w:t xml:space="preserve">The due date for SET Coordinators to return SET for Priority Processing will be </w:t>
      </w:r>
      <w:r w:rsidR="003D150C" w:rsidRPr="003D150C">
        <w:rPr>
          <w:b/>
        </w:rPr>
        <w:t xml:space="preserve">Friday, April </w:t>
      </w:r>
      <w:r w:rsidR="009C54B7">
        <w:rPr>
          <w:b/>
        </w:rPr>
        <w:t>22</w:t>
      </w:r>
      <w:r w:rsidR="003D150C" w:rsidRPr="003D150C">
        <w:rPr>
          <w:b/>
        </w:rPr>
        <w:t>, 2016</w:t>
      </w:r>
      <w:r w:rsidR="003D150C">
        <w:rPr>
          <w:b/>
        </w:rPr>
        <w:t xml:space="preserve"> </w:t>
      </w:r>
      <w:r>
        <w:t>at noon.</w:t>
      </w:r>
    </w:p>
    <w:p w14:paraId="745A0601" w14:textId="77777777" w:rsidR="0036714F" w:rsidRDefault="00921776" w:rsidP="003D150C">
      <w:pPr>
        <w:pStyle w:val="ListParagraph"/>
        <w:numPr>
          <w:ilvl w:val="0"/>
          <w:numId w:val="1"/>
        </w:numPr>
      </w:pPr>
      <w:r>
        <w:t xml:space="preserve">If you choose priority processing, and then submit a few extra SET forms after that deadline, those forms will be considered </w:t>
      </w:r>
      <w:r w:rsidRPr="008D0101">
        <w:rPr>
          <w:b/>
          <w:i/>
        </w:rPr>
        <w:t>unofficial</w:t>
      </w:r>
      <w:r>
        <w:t xml:space="preserve"> and not be included in official departmental means or the summary report we provide you on </w:t>
      </w:r>
      <w:r w:rsidR="003D150C" w:rsidRPr="003D150C">
        <w:t>Wednesday, June 29, 2016</w:t>
      </w:r>
      <w:r>
        <w:t>.</w:t>
      </w:r>
      <w:r w:rsidR="0036714F">
        <w:t xml:space="preserve"> </w:t>
      </w:r>
      <w:r w:rsidR="008D0101">
        <w:t xml:space="preserve">Official SET reports for departmental decision-making that the chair uses will not include this data. However, </w:t>
      </w:r>
      <w:r>
        <w:t>SET individual reports will eventually be available to those faculty</w:t>
      </w:r>
      <w:r w:rsidR="008D0101">
        <w:t xml:space="preserve"> and they may submit these on their own to their chair. </w:t>
      </w:r>
    </w:p>
    <w:p w14:paraId="3CA55CBC" w14:textId="77777777" w:rsidR="008F2898" w:rsidRPr="008F2898" w:rsidRDefault="00C27A80" w:rsidP="008F2898">
      <w:pPr>
        <w:pStyle w:val="Heading1"/>
        <w:rPr>
          <w:rStyle w:val="Heading1Char"/>
        </w:rPr>
      </w:pPr>
      <w:r>
        <w:rPr>
          <w:rStyle w:val="Heading1Char"/>
        </w:rPr>
        <w:t>Non-</w:t>
      </w:r>
      <w:r w:rsidR="008F2898" w:rsidRPr="008F2898">
        <w:rPr>
          <w:rStyle w:val="Heading1Char"/>
        </w:rPr>
        <w:t>Priority Processing Deadline</w:t>
      </w:r>
    </w:p>
    <w:p w14:paraId="2EE36241" w14:textId="77777777" w:rsidR="0036714F" w:rsidRDefault="0036714F" w:rsidP="00B13F92">
      <w:pPr>
        <w:pStyle w:val="ListParagraph"/>
        <w:numPr>
          <w:ilvl w:val="0"/>
          <w:numId w:val="1"/>
        </w:numPr>
      </w:pPr>
      <w:r>
        <w:t>For departments with less strict turnaround responsibilities, you have the option of Non-priority Processing. In that case, your paper SET forms will be due b</w:t>
      </w:r>
      <w:r w:rsidR="00B13F92">
        <w:t>y</w:t>
      </w:r>
      <w:r>
        <w:t xml:space="preserve"> </w:t>
      </w:r>
      <w:r w:rsidR="00B13F92" w:rsidRPr="00B13F92">
        <w:rPr>
          <w:b/>
        </w:rPr>
        <w:t>Monday, May 9, 2016</w:t>
      </w:r>
      <w:r w:rsidRPr="00B13F92">
        <w:rPr>
          <w:b/>
        </w:rPr>
        <w:t>.</w:t>
      </w:r>
      <w:r>
        <w:t xml:space="preserve"> We will begin processing these later and have them to you by </w:t>
      </w:r>
      <w:r w:rsidR="003D150C" w:rsidRPr="003D150C">
        <w:t>Tuesday, August 30, 2016</w:t>
      </w:r>
      <w:r>
        <w:t xml:space="preserve">. </w:t>
      </w:r>
      <w:r w:rsidR="00B13F92">
        <w:t xml:space="preserve"> In that case, you may administer these up until the last day of classes. </w:t>
      </w:r>
    </w:p>
    <w:p w14:paraId="643D15CD" w14:textId="77777777" w:rsidR="007A0E28" w:rsidRPr="007A0E28" w:rsidRDefault="007A0E28" w:rsidP="007A0E28">
      <w:pPr>
        <w:pStyle w:val="Heading1"/>
        <w:rPr>
          <w:rStyle w:val="Heading1Char"/>
        </w:rPr>
      </w:pPr>
      <w:r>
        <w:rPr>
          <w:rStyle w:val="Heading1Char"/>
        </w:rPr>
        <w:lastRenderedPageBreak/>
        <w:t>Summary of</w:t>
      </w:r>
      <w:r w:rsidRPr="007A0E28">
        <w:rPr>
          <w:rStyle w:val="Heading1Char"/>
        </w:rPr>
        <w:t xml:space="preserve"> </w:t>
      </w:r>
      <w:r>
        <w:rPr>
          <w:rStyle w:val="Heading1Char"/>
        </w:rPr>
        <w:t xml:space="preserve">Approaching </w:t>
      </w:r>
      <w:r w:rsidRPr="007A0E28">
        <w:rPr>
          <w:rStyle w:val="Heading1Char"/>
        </w:rPr>
        <w:t>Deadline</w:t>
      </w:r>
      <w:r>
        <w:rPr>
          <w:rStyle w:val="Heading1Char"/>
        </w:rPr>
        <w:t>s</w:t>
      </w:r>
    </w:p>
    <w:tbl>
      <w:tblPr>
        <w:tblW w:w="0" w:type="auto"/>
        <w:jc w:val="center"/>
        <w:tblCellMar>
          <w:left w:w="0" w:type="dxa"/>
          <w:right w:w="0" w:type="dxa"/>
        </w:tblCellMar>
        <w:tblLook w:val="0220" w:firstRow="1" w:lastRow="0" w:firstColumn="0" w:lastColumn="0" w:noHBand="1" w:noVBand="0"/>
      </w:tblPr>
      <w:tblGrid>
        <w:gridCol w:w="2067"/>
        <w:gridCol w:w="2308"/>
        <w:gridCol w:w="2011"/>
        <w:gridCol w:w="2127"/>
        <w:gridCol w:w="1547"/>
      </w:tblGrid>
      <w:tr w:rsidR="00C27A80" w:rsidRPr="003D150C" w14:paraId="549C8D78" w14:textId="77777777" w:rsidTr="00E43F5B">
        <w:trPr>
          <w:jc w:val="center"/>
        </w:trPr>
        <w:tc>
          <w:tcPr>
            <w:tcW w:w="0" w:type="auto"/>
            <w:tcBorders>
              <w:top w:val="single" w:sz="8" w:space="0" w:color="004242"/>
              <w:left w:val="single" w:sz="8" w:space="0" w:color="004242"/>
              <w:bottom w:val="single" w:sz="8" w:space="0" w:color="000000"/>
              <w:right w:val="single" w:sz="8" w:space="0" w:color="004242"/>
            </w:tcBorders>
            <w:shd w:val="clear" w:color="auto" w:fill="E7E9E9"/>
            <w:tcMar>
              <w:top w:w="12" w:type="dxa"/>
              <w:left w:w="14" w:type="dxa"/>
              <w:bottom w:w="0" w:type="dxa"/>
              <w:right w:w="14" w:type="dxa"/>
            </w:tcMar>
            <w:vAlign w:val="bottom"/>
            <w:hideMark/>
          </w:tcPr>
          <w:p w14:paraId="167A5089" w14:textId="77777777" w:rsidR="00C27A80" w:rsidRPr="003D150C" w:rsidRDefault="00C27A80" w:rsidP="00E43F5B">
            <w:pPr>
              <w:spacing w:after="160" w:line="259" w:lineRule="auto"/>
              <w:rPr>
                <w:rFonts w:ascii="Century Gothic" w:eastAsia="SimSun" w:hAnsi="Century Gothic" w:cs="Arial"/>
                <w:sz w:val="24"/>
                <w:szCs w:val="24"/>
                <w:lang w:eastAsia="ja-JP"/>
              </w:rPr>
            </w:pPr>
          </w:p>
        </w:tc>
        <w:tc>
          <w:tcPr>
            <w:tcW w:w="0" w:type="auto"/>
            <w:tcBorders>
              <w:top w:val="single" w:sz="8" w:space="0" w:color="004242"/>
              <w:left w:val="single" w:sz="8" w:space="0" w:color="004242"/>
              <w:bottom w:val="single" w:sz="8" w:space="0" w:color="000000"/>
              <w:right w:val="single" w:sz="8" w:space="0" w:color="004242"/>
            </w:tcBorders>
            <w:shd w:val="clear" w:color="auto" w:fill="E7E9E9"/>
            <w:tcMar>
              <w:top w:w="12" w:type="dxa"/>
              <w:left w:w="14" w:type="dxa"/>
              <w:bottom w:w="0" w:type="dxa"/>
              <w:right w:w="14" w:type="dxa"/>
            </w:tcMar>
            <w:vAlign w:val="center"/>
            <w:hideMark/>
          </w:tcPr>
          <w:p w14:paraId="6D70634B" w14:textId="77777777" w:rsidR="00C27A80" w:rsidRPr="003D150C" w:rsidRDefault="00C27A80" w:rsidP="00E43F5B">
            <w:pPr>
              <w:spacing w:after="160" w:line="259" w:lineRule="auto"/>
              <w:jc w:val="center"/>
              <w:rPr>
                <w:rFonts w:ascii="Century Gothic" w:eastAsia="SimSun" w:hAnsi="Century Gothic" w:cs="Arial"/>
                <w:sz w:val="24"/>
                <w:szCs w:val="24"/>
                <w:lang w:eastAsia="ja-JP"/>
              </w:rPr>
            </w:pPr>
            <w:r w:rsidRPr="003D150C">
              <w:rPr>
                <w:rFonts w:ascii="Century Gothic" w:eastAsia="SimSun" w:hAnsi="Century Gothic" w:cs="Arial"/>
                <w:b/>
                <w:bCs/>
                <w:sz w:val="24"/>
                <w:szCs w:val="24"/>
                <w:lang w:eastAsia="ja-JP"/>
              </w:rPr>
              <w:t>Winter 2016</w:t>
            </w:r>
          </w:p>
        </w:tc>
        <w:tc>
          <w:tcPr>
            <w:tcW w:w="0" w:type="auto"/>
            <w:tcBorders>
              <w:top w:val="single" w:sz="8" w:space="0" w:color="004242"/>
              <w:left w:val="single" w:sz="8" w:space="0" w:color="004242"/>
              <w:bottom w:val="single" w:sz="8" w:space="0" w:color="000000"/>
              <w:right w:val="single" w:sz="8" w:space="0" w:color="004242"/>
            </w:tcBorders>
            <w:shd w:val="clear" w:color="auto" w:fill="E7E9E9"/>
            <w:tcMar>
              <w:top w:w="12" w:type="dxa"/>
              <w:left w:w="14" w:type="dxa"/>
              <w:bottom w:w="0" w:type="dxa"/>
              <w:right w:w="14" w:type="dxa"/>
            </w:tcMar>
            <w:vAlign w:val="center"/>
            <w:hideMark/>
          </w:tcPr>
          <w:p w14:paraId="0B9E380C" w14:textId="77777777" w:rsidR="00C27A80" w:rsidRPr="003D150C" w:rsidRDefault="00C27A80" w:rsidP="00E43F5B">
            <w:pPr>
              <w:spacing w:after="160" w:line="259" w:lineRule="auto"/>
              <w:jc w:val="center"/>
              <w:rPr>
                <w:rFonts w:ascii="Century Gothic" w:eastAsia="SimSun" w:hAnsi="Century Gothic" w:cs="Arial"/>
                <w:sz w:val="24"/>
                <w:szCs w:val="24"/>
                <w:lang w:eastAsia="ja-JP"/>
              </w:rPr>
            </w:pPr>
            <w:r w:rsidRPr="003D150C">
              <w:rPr>
                <w:rFonts w:ascii="Century Gothic" w:eastAsia="SimSun" w:hAnsi="Century Gothic" w:cs="Arial"/>
                <w:b/>
                <w:bCs/>
                <w:sz w:val="24"/>
                <w:szCs w:val="24"/>
                <w:lang w:eastAsia="ja-JP"/>
              </w:rPr>
              <w:t>Fall 2016</w:t>
            </w:r>
          </w:p>
        </w:tc>
        <w:tc>
          <w:tcPr>
            <w:tcW w:w="0" w:type="auto"/>
            <w:tcBorders>
              <w:top w:val="single" w:sz="8" w:space="0" w:color="004242"/>
              <w:left w:val="single" w:sz="8" w:space="0" w:color="004242"/>
              <w:bottom w:val="single" w:sz="8" w:space="0" w:color="000000"/>
              <w:right w:val="single" w:sz="8" w:space="0" w:color="004242"/>
            </w:tcBorders>
            <w:shd w:val="clear" w:color="auto" w:fill="E7E9E9"/>
            <w:tcMar>
              <w:top w:w="12" w:type="dxa"/>
              <w:left w:w="14" w:type="dxa"/>
              <w:bottom w:w="0" w:type="dxa"/>
              <w:right w:w="14" w:type="dxa"/>
            </w:tcMar>
            <w:vAlign w:val="center"/>
            <w:hideMark/>
          </w:tcPr>
          <w:p w14:paraId="4FD8EB51" w14:textId="77777777" w:rsidR="00C27A80" w:rsidRPr="003D150C" w:rsidRDefault="00C27A80" w:rsidP="00E43F5B">
            <w:pPr>
              <w:spacing w:after="160" w:line="259" w:lineRule="auto"/>
              <w:jc w:val="center"/>
              <w:rPr>
                <w:rFonts w:ascii="Century Gothic" w:eastAsia="SimSun" w:hAnsi="Century Gothic" w:cs="Arial"/>
                <w:sz w:val="24"/>
                <w:szCs w:val="24"/>
                <w:lang w:eastAsia="ja-JP"/>
              </w:rPr>
            </w:pPr>
            <w:r w:rsidRPr="003D150C">
              <w:rPr>
                <w:rFonts w:ascii="Century Gothic" w:eastAsia="SimSun" w:hAnsi="Century Gothic" w:cs="Arial"/>
                <w:b/>
                <w:bCs/>
                <w:sz w:val="24"/>
                <w:szCs w:val="24"/>
                <w:lang w:eastAsia="ja-JP"/>
              </w:rPr>
              <w:t>Winter 2017</w:t>
            </w:r>
          </w:p>
        </w:tc>
        <w:tc>
          <w:tcPr>
            <w:tcW w:w="0" w:type="auto"/>
            <w:tcBorders>
              <w:top w:val="single" w:sz="8" w:space="0" w:color="004242"/>
              <w:left w:val="single" w:sz="8" w:space="0" w:color="004242"/>
              <w:bottom w:val="single" w:sz="8" w:space="0" w:color="000000"/>
              <w:right w:val="single" w:sz="8" w:space="0" w:color="004242"/>
            </w:tcBorders>
            <w:shd w:val="clear" w:color="auto" w:fill="E7E9E9"/>
            <w:tcMar>
              <w:top w:w="12" w:type="dxa"/>
              <w:left w:w="14" w:type="dxa"/>
              <w:bottom w:w="0" w:type="dxa"/>
              <w:right w:w="14" w:type="dxa"/>
            </w:tcMar>
            <w:vAlign w:val="center"/>
            <w:hideMark/>
          </w:tcPr>
          <w:p w14:paraId="4FC85CCA" w14:textId="77777777" w:rsidR="00C27A80" w:rsidRPr="003D150C" w:rsidRDefault="00C27A80" w:rsidP="00E43F5B">
            <w:pPr>
              <w:spacing w:after="160" w:line="259" w:lineRule="auto"/>
              <w:jc w:val="center"/>
              <w:rPr>
                <w:rFonts w:ascii="Century Gothic" w:eastAsia="SimSun" w:hAnsi="Century Gothic" w:cs="Arial"/>
                <w:sz w:val="24"/>
                <w:szCs w:val="24"/>
                <w:lang w:eastAsia="ja-JP"/>
              </w:rPr>
            </w:pPr>
            <w:r w:rsidRPr="003D150C">
              <w:rPr>
                <w:rFonts w:ascii="Century Gothic" w:eastAsia="SimSun" w:hAnsi="Century Gothic" w:cs="Arial"/>
                <w:b/>
                <w:bCs/>
                <w:sz w:val="24"/>
                <w:szCs w:val="24"/>
                <w:lang w:eastAsia="ja-JP"/>
              </w:rPr>
              <w:t>Time Frame</w:t>
            </w:r>
          </w:p>
        </w:tc>
      </w:tr>
      <w:tr w:rsidR="00C27A80" w:rsidRPr="00C27A80" w14:paraId="62AA5934" w14:textId="77777777" w:rsidTr="00E43F5B">
        <w:trPr>
          <w:jc w:val="center"/>
        </w:trPr>
        <w:tc>
          <w:tcPr>
            <w:tcW w:w="0" w:type="auto"/>
            <w:tcBorders>
              <w:top w:val="single" w:sz="8" w:space="0" w:color="000000"/>
              <w:left w:val="single" w:sz="8" w:space="0" w:color="004242"/>
              <w:bottom w:val="nil"/>
              <w:right w:val="single" w:sz="8" w:space="0" w:color="000000"/>
            </w:tcBorders>
            <w:shd w:val="clear" w:color="auto" w:fill="CBCFCF"/>
            <w:tcMar>
              <w:top w:w="12" w:type="dxa"/>
              <w:left w:w="14" w:type="dxa"/>
              <w:bottom w:w="0" w:type="dxa"/>
              <w:right w:w="14" w:type="dxa"/>
            </w:tcMar>
            <w:vAlign w:val="center"/>
            <w:hideMark/>
          </w:tcPr>
          <w:p w14:paraId="14EC1781" w14:textId="77777777" w:rsidR="00C27A80" w:rsidRPr="003D150C" w:rsidRDefault="00C27A80" w:rsidP="00E43F5B">
            <w:pPr>
              <w:spacing w:after="160" w:line="259" w:lineRule="auto"/>
              <w:rPr>
                <w:rFonts w:ascii="Century Gothic" w:eastAsia="SimSun" w:hAnsi="Century Gothic" w:cs="Arial"/>
                <w:szCs w:val="24"/>
                <w:lang w:eastAsia="ja-JP"/>
              </w:rPr>
            </w:pPr>
          </w:p>
          <w:p w14:paraId="404E5A59" w14:textId="77777777" w:rsidR="00C27A80" w:rsidRPr="003D150C" w:rsidRDefault="00C27A80" w:rsidP="00E43F5B">
            <w:pPr>
              <w:spacing w:after="160" w:line="259" w:lineRule="auto"/>
              <w:rPr>
                <w:rFonts w:ascii="Century Gothic" w:eastAsia="SimSun" w:hAnsi="Century Gothic" w:cs="Arial"/>
                <w:szCs w:val="24"/>
                <w:lang w:eastAsia="ja-JP"/>
              </w:rPr>
            </w:pPr>
            <w:r w:rsidRPr="00C27A80">
              <w:rPr>
                <w:rFonts w:ascii="Century Gothic" w:eastAsia="SimSun" w:hAnsi="Century Gothic" w:cs="Arial"/>
                <w:szCs w:val="24"/>
                <w:lang w:eastAsia="ja-JP"/>
              </w:rPr>
              <w:t>Evaluation Period End</w:t>
            </w:r>
          </w:p>
        </w:tc>
        <w:tc>
          <w:tcPr>
            <w:tcW w:w="0" w:type="auto"/>
            <w:tcBorders>
              <w:top w:val="single" w:sz="8" w:space="0" w:color="000000"/>
              <w:left w:val="single" w:sz="8" w:space="0" w:color="000000"/>
              <w:bottom w:val="nil"/>
              <w:right w:val="single" w:sz="8" w:space="0" w:color="000000"/>
            </w:tcBorders>
            <w:shd w:val="clear" w:color="auto" w:fill="CBCFCF"/>
            <w:tcMar>
              <w:top w:w="12" w:type="dxa"/>
              <w:left w:w="14" w:type="dxa"/>
              <w:bottom w:w="0" w:type="dxa"/>
              <w:right w:w="14" w:type="dxa"/>
            </w:tcMar>
            <w:vAlign w:val="center"/>
            <w:hideMark/>
          </w:tcPr>
          <w:p w14:paraId="18ECE1CD" w14:textId="4CD6E980" w:rsidR="00C27A80" w:rsidRPr="003D150C" w:rsidRDefault="00C27A80" w:rsidP="009C54B7">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 xml:space="preserve">Tuesday, April </w:t>
            </w:r>
            <w:r w:rsidR="009C54B7">
              <w:rPr>
                <w:rFonts w:ascii="Century Gothic" w:eastAsia="SimSun" w:hAnsi="Century Gothic" w:cs="Arial"/>
                <w:szCs w:val="24"/>
                <w:lang w:eastAsia="ja-JP"/>
              </w:rPr>
              <w:t>19</w:t>
            </w:r>
            <w:r w:rsidRPr="003D150C">
              <w:rPr>
                <w:rFonts w:ascii="Century Gothic" w:eastAsia="SimSun" w:hAnsi="Century Gothic" w:cs="Arial"/>
                <w:szCs w:val="24"/>
                <w:lang w:eastAsia="ja-JP"/>
              </w:rPr>
              <w:t>, 2016</w:t>
            </w:r>
          </w:p>
        </w:tc>
        <w:tc>
          <w:tcPr>
            <w:tcW w:w="0" w:type="auto"/>
            <w:tcBorders>
              <w:top w:val="single" w:sz="8" w:space="0" w:color="000000"/>
              <w:left w:val="single" w:sz="8" w:space="0" w:color="000000"/>
              <w:bottom w:val="nil"/>
              <w:right w:val="single" w:sz="8" w:space="0" w:color="000000"/>
            </w:tcBorders>
            <w:shd w:val="clear" w:color="auto" w:fill="E7E9E9"/>
            <w:tcMar>
              <w:top w:w="12" w:type="dxa"/>
              <w:left w:w="14" w:type="dxa"/>
              <w:bottom w:w="0" w:type="dxa"/>
              <w:right w:w="14" w:type="dxa"/>
            </w:tcMar>
            <w:vAlign w:val="center"/>
            <w:hideMark/>
          </w:tcPr>
          <w:p w14:paraId="529F244D" w14:textId="70393BF5" w:rsidR="00C27A80" w:rsidRPr="003D150C" w:rsidRDefault="009C54B7" w:rsidP="009C54B7">
            <w:pPr>
              <w:spacing w:after="160" w:line="259" w:lineRule="auto"/>
              <w:jc w:val="center"/>
              <w:rPr>
                <w:rFonts w:ascii="Century Gothic" w:eastAsia="SimSun" w:hAnsi="Century Gothic" w:cs="Arial"/>
                <w:szCs w:val="24"/>
                <w:lang w:eastAsia="ja-JP"/>
              </w:rPr>
            </w:pPr>
            <w:r>
              <w:rPr>
                <w:rFonts w:ascii="Century Gothic" w:eastAsia="SimSun" w:hAnsi="Century Gothic" w:cs="Arial"/>
                <w:szCs w:val="24"/>
                <w:lang w:eastAsia="ja-JP"/>
              </w:rPr>
              <w:t>Tuesday</w:t>
            </w:r>
            <w:r w:rsidR="00C27A80" w:rsidRPr="003D150C">
              <w:rPr>
                <w:rFonts w:ascii="Century Gothic" w:eastAsia="SimSun" w:hAnsi="Century Gothic" w:cs="Arial"/>
                <w:szCs w:val="24"/>
                <w:lang w:eastAsia="ja-JP"/>
              </w:rPr>
              <w:t xml:space="preserve">, </w:t>
            </w:r>
            <w:r>
              <w:rPr>
                <w:rFonts w:ascii="Century Gothic" w:eastAsia="SimSun" w:hAnsi="Century Gothic" w:cs="Arial"/>
                <w:szCs w:val="24"/>
                <w:lang w:eastAsia="ja-JP"/>
              </w:rPr>
              <w:t>December</w:t>
            </w:r>
            <w:r w:rsidRPr="003D150C">
              <w:rPr>
                <w:rFonts w:ascii="Century Gothic" w:eastAsia="SimSun" w:hAnsi="Century Gothic" w:cs="Arial"/>
                <w:szCs w:val="24"/>
                <w:lang w:eastAsia="ja-JP"/>
              </w:rPr>
              <w:t xml:space="preserve"> </w:t>
            </w:r>
            <w:r>
              <w:rPr>
                <w:rFonts w:ascii="Century Gothic" w:eastAsia="SimSun" w:hAnsi="Century Gothic" w:cs="Arial"/>
                <w:szCs w:val="24"/>
                <w:lang w:eastAsia="ja-JP"/>
              </w:rPr>
              <w:t>6</w:t>
            </w:r>
            <w:r w:rsidR="00C27A80" w:rsidRPr="003D150C">
              <w:rPr>
                <w:rFonts w:ascii="Century Gothic" w:eastAsia="SimSun" w:hAnsi="Century Gothic" w:cs="Arial"/>
                <w:szCs w:val="24"/>
                <w:lang w:eastAsia="ja-JP"/>
              </w:rPr>
              <w:t>, 2016</w:t>
            </w:r>
          </w:p>
        </w:tc>
        <w:tc>
          <w:tcPr>
            <w:tcW w:w="0" w:type="auto"/>
            <w:tcBorders>
              <w:top w:val="single" w:sz="8" w:space="0" w:color="000000"/>
              <w:left w:val="single" w:sz="8" w:space="0" w:color="000000"/>
              <w:bottom w:val="nil"/>
              <w:right w:val="single" w:sz="8" w:space="0" w:color="000000"/>
            </w:tcBorders>
            <w:shd w:val="clear" w:color="auto" w:fill="CBCFCF"/>
            <w:tcMar>
              <w:top w:w="12" w:type="dxa"/>
              <w:left w:w="14" w:type="dxa"/>
              <w:bottom w:w="0" w:type="dxa"/>
              <w:right w:w="14" w:type="dxa"/>
            </w:tcMar>
            <w:vAlign w:val="center"/>
            <w:hideMark/>
          </w:tcPr>
          <w:p w14:paraId="3E408BF8" w14:textId="5EBE29BA" w:rsidR="00C27A80" w:rsidRPr="003D150C" w:rsidRDefault="00C27A80" w:rsidP="009C54B7">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 xml:space="preserve">Tuesday, April </w:t>
            </w:r>
            <w:r w:rsidR="009C54B7">
              <w:rPr>
                <w:rFonts w:ascii="Century Gothic" w:eastAsia="SimSun" w:hAnsi="Century Gothic" w:cs="Arial"/>
                <w:szCs w:val="24"/>
                <w:lang w:eastAsia="ja-JP"/>
              </w:rPr>
              <w:t>18</w:t>
            </w:r>
            <w:r w:rsidRPr="003D150C">
              <w:rPr>
                <w:rFonts w:ascii="Century Gothic" w:eastAsia="SimSun" w:hAnsi="Century Gothic" w:cs="Arial"/>
                <w:szCs w:val="24"/>
                <w:lang w:eastAsia="ja-JP"/>
              </w:rPr>
              <w:t>, 2017</w:t>
            </w:r>
          </w:p>
        </w:tc>
        <w:tc>
          <w:tcPr>
            <w:tcW w:w="0" w:type="auto"/>
            <w:tcBorders>
              <w:top w:val="single" w:sz="8" w:space="0" w:color="000000"/>
              <w:left w:val="single" w:sz="8" w:space="0" w:color="000000"/>
              <w:bottom w:val="nil"/>
              <w:right w:val="single" w:sz="8" w:space="0" w:color="004242"/>
            </w:tcBorders>
            <w:shd w:val="clear" w:color="auto" w:fill="E7E9E9"/>
            <w:tcMar>
              <w:top w:w="12" w:type="dxa"/>
              <w:left w:w="14" w:type="dxa"/>
              <w:bottom w:w="0" w:type="dxa"/>
              <w:right w:w="14" w:type="dxa"/>
            </w:tcMar>
            <w:vAlign w:val="bottom"/>
            <w:hideMark/>
          </w:tcPr>
          <w:p w14:paraId="4D467572" w14:textId="77777777" w:rsidR="00C27A80" w:rsidRPr="003D150C" w:rsidRDefault="00C27A80" w:rsidP="00E43F5B">
            <w:pPr>
              <w:spacing w:after="160" w:line="259" w:lineRule="auto"/>
              <w:jc w:val="center"/>
              <w:rPr>
                <w:rFonts w:ascii="Century Gothic" w:eastAsia="SimSun" w:hAnsi="Century Gothic" w:cs="Arial"/>
                <w:b/>
                <w:szCs w:val="24"/>
                <w:lang w:eastAsia="ja-JP"/>
              </w:rPr>
            </w:pPr>
            <w:r w:rsidRPr="003D150C">
              <w:rPr>
                <w:rFonts w:ascii="Century Gothic" w:eastAsia="SimSun" w:hAnsi="Century Gothic" w:cs="Arial"/>
                <w:b/>
                <w:szCs w:val="24"/>
                <w:lang w:eastAsia="ja-JP"/>
              </w:rPr>
              <w:t>BATCH ONE</w:t>
            </w:r>
            <w:r w:rsidRPr="00C27A80">
              <w:rPr>
                <w:rFonts w:ascii="Century Gothic" w:eastAsia="SimSun" w:hAnsi="Century Gothic" w:cs="Arial"/>
                <w:b/>
                <w:szCs w:val="24"/>
                <w:lang w:eastAsia="ja-JP"/>
              </w:rPr>
              <w:t>: PRIORITY</w:t>
            </w:r>
          </w:p>
          <w:p w14:paraId="231473C7"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Within</w:t>
            </w:r>
          </w:p>
        </w:tc>
      </w:tr>
      <w:tr w:rsidR="00C27A80" w:rsidRPr="00C27A80" w14:paraId="098CAF91" w14:textId="77777777" w:rsidTr="00E43F5B">
        <w:trPr>
          <w:jc w:val="center"/>
        </w:trPr>
        <w:tc>
          <w:tcPr>
            <w:tcW w:w="0" w:type="auto"/>
            <w:tcBorders>
              <w:top w:val="nil"/>
              <w:left w:val="single" w:sz="8" w:space="0" w:color="004242"/>
              <w:bottom w:val="nil"/>
              <w:right w:val="single" w:sz="8" w:space="0" w:color="000000"/>
            </w:tcBorders>
            <w:shd w:val="clear" w:color="auto" w:fill="CBCFCF"/>
            <w:tcMar>
              <w:top w:w="12" w:type="dxa"/>
              <w:left w:w="14" w:type="dxa"/>
              <w:bottom w:w="0" w:type="dxa"/>
              <w:right w:w="14" w:type="dxa"/>
            </w:tcMar>
            <w:vAlign w:val="center"/>
            <w:hideMark/>
          </w:tcPr>
          <w:p w14:paraId="3C2D1DC5" w14:textId="77777777" w:rsidR="00C27A80" w:rsidRPr="003D150C" w:rsidRDefault="00C27A80" w:rsidP="00E43F5B">
            <w:pPr>
              <w:spacing w:after="160" w:line="259" w:lineRule="auto"/>
              <w:rPr>
                <w:rFonts w:ascii="Century Gothic" w:eastAsia="SimSun" w:hAnsi="Century Gothic" w:cs="Arial"/>
                <w:szCs w:val="24"/>
                <w:lang w:eastAsia="ja-JP"/>
              </w:rPr>
            </w:pPr>
          </w:p>
          <w:p w14:paraId="29DBEE67" w14:textId="77777777" w:rsidR="00C27A80" w:rsidRPr="003D150C" w:rsidRDefault="00C27A80" w:rsidP="00E43F5B">
            <w:pPr>
              <w:spacing w:after="160" w:line="259" w:lineRule="auto"/>
              <w:rPr>
                <w:rFonts w:ascii="Century Gothic" w:eastAsia="SimSun" w:hAnsi="Century Gothic" w:cs="Arial"/>
                <w:szCs w:val="24"/>
                <w:lang w:eastAsia="ja-JP"/>
              </w:rPr>
            </w:pPr>
            <w:r w:rsidRPr="00C27A80">
              <w:rPr>
                <w:rFonts w:ascii="Century Gothic" w:eastAsia="SimSun" w:hAnsi="Century Gothic" w:cs="Arial"/>
                <w:szCs w:val="24"/>
                <w:lang w:eastAsia="ja-JP"/>
              </w:rPr>
              <w:t>Priority Processing Deadline</w:t>
            </w:r>
          </w:p>
        </w:tc>
        <w:tc>
          <w:tcPr>
            <w:tcW w:w="0" w:type="auto"/>
            <w:tcBorders>
              <w:top w:val="nil"/>
              <w:left w:val="single" w:sz="8" w:space="0" w:color="000000"/>
              <w:bottom w:val="nil"/>
              <w:right w:val="single" w:sz="8" w:space="0" w:color="000000"/>
            </w:tcBorders>
            <w:shd w:val="clear" w:color="auto" w:fill="CBCFCF"/>
            <w:tcMar>
              <w:top w:w="12" w:type="dxa"/>
              <w:left w:w="14" w:type="dxa"/>
              <w:bottom w:w="0" w:type="dxa"/>
              <w:right w:w="14" w:type="dxa"/>
            </w:tcMar>
            <w:vAlign w:val="center"/>
            <w:hideMark/>
          </w:tcPr>
          <w:p w14:paraId="7555A51B" w14:textId="4053AAFF" w:rsidR="00C27A80" w:rsidRPr="003D150C" w:rsidRDefault="00C27A80" w:rsidP="009C54B7">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 xml:space="preserve">Friday, April </w:t>
            </w:r>
            <w:r w:rsidR="009C54B7">
              <w:rPr>
                <w:rFonts w:ascii="Century Gothic" w:eastAsia="SimSun" w:hAnsi="Century Gothic" w:cs="Arial"/>
                <w:szCs w:val="24"/>
                <w:lang w:eastAsia="ja-JP"/>
              </w:rPr>
              <w:t>22</w:t>
            </w:r>
            <w:r w:rsidRPr="003D150C">
              <w:rPr>
                <w:rFonts w:ascii="Century Gothic" w:eastAsia="SimSun" w:hAnsi="Century Gothic" w:cs="Arial"/>
                <w:szCs w:val="24"/>
                <w:lang w:eastAsia="ja-JP"/>
              </w:rPr>
              <w:t>, 2016</w:t>
            </w:r>
          </w:p>
        </w:tc>
        <w:tc>
          <w:tcPr>
            <w:tcW w:w="0" w:type="auto"/>
            <w:tcBorders>
              <w:top w:val="nil"/>
              <w:left w:val="single" w:sz="8" w:space="0" w:color="000000"/>
              <w:bottom w:val="nil"/>
              <w:right w:val="single" w:sz="8" w:space="0" w:color="000000"/>
            </w:tcBorders>
            <w:shd w:val="clear" w:color="auto" w:fill="E7E9E9"/>
            <w:tcMar>
              <w:top w:w="12" w:type="dxa"/>
              <w:left w:w="14" w:type="dxa"/>
              <w:bottom w:w="0" w:type="dxa"/>
              <w:right w:w="14" w:type="dxa"/>
            </w:tcMar>
            <w:vAlign w:val="center"/>
            <w:hideMark/>
          </w:tcPr>
          <w:p w14:paraId="71ABE5C8" w14:textId="2EFBEFF3" w:rsidR="00C27A80" w:rsidRPr="003D150C" w:rsidRDefault="009C54B7" w:rsidP="00E43F5B">
            <w:pPr>
              <w:spacing w:after="160" w:line="259" w:lineRule="auto"/>
              <w:jc w:val="center"/>
              <w:rPr>
                <w:rFonts w:ascii="Century Gothic" w:eastAsia="SimSun" w:hAnsi="Century Gothic" w:cs="Arial"/>
                <w:szCs w:val="24"/>
                <w:lang w:eastAsia="ja-JP"/>
              </w:rPr>
            </w:pPr>
            <w:r>
              <w:rPr>
                <w:rFonts w:ascii="Century Gothic" w:eastAsia="SimSun" w:hAnsi="Century Gothic" w:cs="Arial"/>
                <w:szCs w:val="24"/>
                <w:lang w:eastAsia="ja-JP"/>
              </w:rPr>
              <w:t>Friday</w:t>
            </w:r>
            <w:r w:rsidR="00C27A80" w:rsidRPr="003D150C">
              <w:rPr>
                <w:rFonts w:ascii="Century Gothic" w:eastAsia="SimSun" w:hAnsi="Century Gothic" w:cs="Arial"/>
                <w:szCs w:val="24"/>
                <w:lang w:eastAsia="ja-JP"/>
              </w:rPr>
              <w:t>, December 0</w:t>
            </w:r>
            <w:r>
              <w:rPr>
                <w:rFonts w:ascii="Century Gothic" w:eastAsia="SimSun" w:hAnsi="Century Gothic" w:cs="Arial"/>
                <w:szCs w:val="24"/>
                <w:lang w:eastAsia="ja-JP"/>
              </w:rPr>
              <w:t>9</w:t>
            </w:r>
            <w:r w:rsidR="00C27A80" w:rsidRPr="003D150C">
              <w:rPr>
                <w:rFonts w:ascii="Century Gothic" w:eastAsia="SimSun" w:hAnsi="Century Gothic" w:cs="Arial"/>
                <w:szCs w:val="24"/>
                <w:lang w:eastAsia="ja-JP"/>
              </w:rPr>
              <w:t>, 2016</w:t>
            </w:r>
          </w:p>
        </w:tc>
        <w:tc>
          <w:tcPr>
            <w:tcW w:w="0" w:type="auto"/>
            <w:tcBorders>
              <w:top w:val="nil"/>
              <w:left w:val="single" w:sz="8" w:space="0" w:color="000000"/>
              <w:bottom w:val="nil"/>
              <w:right w:val="single" w:sz="8" w:space="0" w:color="000000"/>
            </w:tcBorders>
            <w:shd w:val="clear" w:color="auto" w:fill="CBCFCF"/>
            <w:tcMar>
              <w:top w:w="12" w:type="dxa"/>
              <w:left w:w="14" w:type="dxa"/>
              <w:bottom w:w="0" w:type="dxa"/>
              <w:right w:w="14" w:type="dxa"/>
            </w:tcMar>
            <w:vAlign w:val="center"/>
            <w:hideMark/>
          </w:tcPr>
          <w:p w14:paraId="6A9B15ED" w14:textId="1230FDB8" w:rsidR="00C27A80" w:rsidRPr="003D150C" w:rsidRDefault="00C27A80" w:rsidP="009C54B7">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 xml:space="preserve">Friday, April </w:t>
            </w:r>
            <w:r w:rsidR="009C54B7">
              <w:rPr>
                <w:rFonts w:ascii="Century Gothic" w:eastAsia="SimSun" w:hAnsi="Century Gothic" w:cs="Arial"/>
                <w:szCs w:val="24"/>
                <w:lang w:eastAsia="ja-JP"/>
              </w:rPr>
              <w:t>21</w:t>
            </w:r>
            <w:r w:rsidRPr="003D150C">
              <w:rPr>
                <w:rFonts w:ascii="Century Gothic" w:eastAsia="SimSun" w:hAnsi="Century Gothic" w:cs="Arial"/>
                <w:szCs w:val="24"/>
                <w:lang w:eastAsia="ja-JP"/>
              </w:rPr>
              <w:t>, 2017</w:t>
            </w:r>
          </w:p>
        </w:tc>
        <w:tc>
          <w:tcPr>
            <w:tcW w:w="0" w:type="auto"/>
            <w:tcBorders>
              <w:top w:val="nil"/>
              <w:left w:val="single" w:sz="8" w:space="0" w:color="000000"/>
              <w:bottom w:val="nil"/>
              <w:right w:val="single" w:sz="8" w:space="0" w:color="004242"/>
            </w:tcBorders>
            <w:shd w:val="clear" w:color="auto" w:fill="E7E9E9"/>
            <w:tcMar>
              <w:top w:w="12" w:type="dxa"/>
              <w:left w:w="14" w:type="dxa"/>
              <w:bottom w:w="0" w:type="dxa"/>
              <w:right w:w="14" w:type="dxa"/>
            </w:tcMar>
            <w:vAlign w:val="center"/>
            <w:hideMark/>
          </w:tcPr>
          <w:p w14:paraId="5AA51111"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suggested</w:t>
            </w:r>
          </w:p>
        </w:tc>
      </w:tr>
      <w:tr w:rsidR="00C27A80" w:rsidRPr="00C27A80" w14:paraId="3134A7C9" w14:textId="77777777" w:rsidTr="00E43F5B">
        <w:trPr>
          <w:jc w:val="center"/>
        </w:trPr>
        <w:tc>
          <w:tcPr>
            <w:tcW w:w="0" w:type="auto"/>
            <w:tcBorders>
              <w:top w:val="nil"/>
              <w:left w:val="single" w:sz="8" w:space="0" w:color="004242"/>
              <w:bottom w:val="single" w:sz="8" w:space="0" w:color="000000"/>
              <w:right w:val="single" w:sz="8" w:space="0" w:color="000000"/>
            </w:tcBorders>
            <w:shd w:val="clear" w:color="auto" w:fill="CBCFCF"/>
            <w:tcMar>
              <w:top w:w="12" w:type="dxa"/>
              <w:left w:w="14" w:type="dxa"/>
              <w:bottom w:w="0" w:type="dxa"/>
              <w:right w:w="14" w:type="dxa"/>
            </w:tcMar>
            <w:vAlign w:val="center"/>
            <w:hideMark/>
          </w:tcPr>
          <w:p w14:paraId="753800D9" w14:textId="77777777" w:rsidR="00C27A80" w:rsidRPr="003D150C" w:rsidRDefault="00C27A80" w:rsidP="00E43F5B">
            <w:pPr>
              <w:spacing w:after="160" w:line="259" w:lineRule="auto"/>
              <w:rPr>
                <w:rFonts w:ascii="Century Gothic" w:eastAsia="SimSun" w:hAnsi="Century Gothic" w:cs="Arial"/>
                <w:szCs w:val="24"/>
                <w:lang w:eastAsia="ja-JP"/>
              </w:rPr>
            </w:pPr>
          </w:p>
          <w:p w14:paraId="0085875C" w14:textId="77777777" w:rsidR="00C27A80" w:rsidRPr="003D150C" w:rsidRDefault="00C27A80" w:rsidP="00E43F5B">
            <w:pPr>
              <w:spacing w:after="160" w:line="259" w:lineRule="auto"/>
              <w:rPr>
                <w:rFonts w:ascii="Century Gothic" w:eastAsia="SimSun" w:hAnsi="Century Gothic" w:cs="Arial"/>
                <w:szCs w:val="24"/>
                <w:lang w:eastAsia="ja-JP"/>
              </w:rPr>
            </w:pPr>
            <w:r w:rsidRPr="00C27A80">
              <w:rPr>
                <w:rFonts w:ascii="Century Gothic" w:eastAsia="SimSun" w:hAnsi="Century Gothic" w:cs="Arial"/>
                <w:szCs w:val="24"/>
                <w:lang w:eastAsia="ja-JP"/>
              </w:rPr>
              <w:t>Priority Report Return Date</w:t>
            </w:r>
          </w:p>
          <w:p w14:paraId="1DA69816" w14:textId="77777777" w:rsidR="00C27A80" w:rsidRPr="003D150C" w:rsidRDefault="00C27A80" w:rsidP="00E43F5B">
            <w:pPr>
              <w:spacing w:after="160" w:line="259" w:lineRule="auto"/>
              <w:rPr>
                <w:rFonts w:ascii="Century Gothic" w:eastAsia="SimSun" w:hAnsi="Century Gothic" w:cs="Arial"/>
                <w:szCs w:val="24"/>
                <w:lang w:eastAsia="ja-JP"/>
              </w:rPr>
            </w:pPr>
          </w:p>
        </w:tc>
        <w:tc>
          <w:tcPr>
            <w:tcW w:w="0" w:type="auto"/>
            <w:tcBorders>
              <w:top w:val="nil"/>
              <w:left w:val="single" w:sz="8" w:space="0" w:color="000000"/>
              <w:bottom w:val="single" w:sz="8" w:space="0" w:color="000000"/>
              <w:right w:val="single" w:sz="8" w:space="0" w:color="000000"/>
            </w:tcBorders>
            <w:shd w:val="clear" w:color="auto" w:fill="CBCFCF"/>
            <w:tcMar>
              <w:top w:w="12" w:type="dxa"/>
              <w:left w:w="14" w:type="dxa"/>
              <w:bottom w:w="0" w:type="dxa"/>
              <w:right w:w="14" w:type="dxa"/>
            </w:tcMar>
            <w:vAlign w:val="center"/>
            <w:hideMark/>
          </w:tcPr>
          <w:p w14:paraId="1B25384C"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Wednesday, June 29, 2016</w:t>
            </w:r>
            <w:r w:rsidR="00861C16">
              <w:rPr>
                <w:rFonts w:ascii="Century Gothic" w:eastAsia="SimSun" w:hAnsi="Century Gothic" w:cs="Arial"/>
                <w:szCs w:val="24"/>
                <w:lang w:eastAsia="ja-JP"/>
              </w:rPr>
              <w:t xml:space="preserve"> at noon</w:t>
            </w:r>
          </w:p>
        </w:tc>
        <w:tc>
          <w:tcPr>
            <w:tcW w:w="0" w:type="auto"/>
            <w:tcBorders>
              <w:top w:val="nil"/>
              <w:left w:val="single" w:sz="8" w:space="0" w:color="000000"/>
              <w:bottom w:val="single" w:sz="8" w:space="0" w:color="000000"/>
              <w:right w:val="single" w:sz="8" w:space="0" w:color="000000"/>
            </w:tcBorders>
            <w:shd w:val="clear" w:color="auto" w:fill="E7E9E9"/>
            <w:tcMar>
              <w:top w:w="12" w:type="dxa"/>
              <w:left w:w="14" w:type="dxa"/>
              <w:bottom w:w="0" w:type="dxa"/>
              <w:right w:w="14" w:type="dxa"/>
            </w:tcMar>
            <w:vAlign w:val="center"/>
            <w:hideMark/>
          </w:tcPr>
          <w:p w14:paraId="7DED7257" w14:textId="7C823769" w:rsidR="00C27A80" w:rsidRPr="003D150C" w:rsidRDefault="00C27A80" w:rsidP="009C54B7">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 xml:space="preserve">Friday, March </w:t>
            </w:r>
            <w:r w:rsidR="009C54B7">
              <w:rPr>
                <w:rFonts w:ascii="Century Gothic" w:eastAsia="SimSun" w:hAnsi="Century Gothic" w:cs="Arial"/>
                <w:szCs w:val="24"/>
                <w:lang w:eastAsia="ja-JP"/>
              </w:rPr>
              <w:t>10</w:t>
            </w:r>
            <w:r w:rsidRPr="003D150C">
              <w:rPr>
                <w:rFonts w:ascii="Century Gothic" w:eastAsia="SimSun" w:hAnsi="Century Gothic" w:cs="Arial"/>
                <w:szCs w:val="24"/>
                <w:lang w:eastAsia="ja-JP"/>
              </w:rPr>
              <w:t>, 2017</w:t>
            </w:r>
            <w:r w:rsidR="00861C16">
              <w:rPr>
                <w:rFonts w:ascii="Century Gothic" w:eastAsia="SimSun" w:hAnsi="Century Gothic" w:cs="Arial"/>
                <w:szCs w:val="24"/>
                <w:lang w:eastAsia="ja-JP"/>
              </w:rPr>
              <w:t xml:space="preserve"> </w:t>
            </w:r>
            <w:r w:rsidR="00861C16" w:rsidRPr="00861C16">
              <w:rPr>
                <w:rFonts w:ascii="Century Gothic" w:eastAsia="SimSun" w:hAnsi="Century Gothic" w:cs="Arial"/>
                <w:szCs w:val="24"/>
                <w:lang w:eastAsia="ja-JP"/>
              </w:rPr>
              <w:t>at noon</w:t>
            </w:r>
          </w:p>
        </w:tc>
        <w:tc>
          <w:tcPr>
            <w:tcW w:w="0" w:type="auto"/>
            <w:tcBorders>
              <w:top w:val="nil"/>
              <w:left w:val="single" w:sz="8" w:space="0" w:color="000000"/>
              <w:bottom w:val="single" w:sz="8" w:space="0" w:color="000000"/>
              <w:right w:val="single" w:sz="8" w:space="0" w:color="000000"/>
            </w:tcBorders>
            <w:shd w:val="clear" w:color="auto" w:fill="CBCFCF"/>
            <w:tcMar>
              <w:top w:w="12" w:type="dxa"/>
              <w:left w:w="14" w:type="dxa"/>
              <w:bottom w:w="0" w:type="dxa"/>
              <w:right w:w="14" w:type="dxa"/>
            </w:tcMar>
            <w:vAlign w:val="center"/>
            <w:hideMark/>
          </w:tcPr>
          <w:p w14:paraId="19487B0B"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Tuesday, June 27, 2017</w:t>
            </w:r>
            <w:r w:rsidR="00861C16">
              <w:rPr>
                <w:rFonts w:ascii="Century Gothic" w:eastAsia="SimSun" w:hAnsi="Century Gothic" w:cs="Arial"/>
                <w:szCs w:val="24"/>
                <w:lang w:eastAsia="ja-JP"/>
              </w:rPr>
              <w:t xml:space="preserve"> </w:t>
            </w:r>
            <w:r w:rsidR="00861C16" w:rsidRPr="00861C16">
              <w:rPr>
                <w:rFonts w:ascii="Century Gothic" w:eastAsia="SimSun" w:hAnsi="Century Gothic" w:cs="Arial"/>
                <w:szCs w:val="24"/>
                <w:lang w:eastAsia="ja-JP"/>
              </w:rPr>
              <w:t>at noon</w:t>
            </w:r>
          </w:p>
        </w:tc>
        <w:tc>
          <w:tcPr>
            <w:tcW w:w="0" w:type="auto"/>
            <w:tcBorders>
              <w:top w:val="nil"/>
              <w:left w:val="single" w:sz="8" w:space="0" w:color="000000"/>
              <w:bottom w:val="single" w:sz="8" w:space="0" w:color="000000"/>
              <w:right w:val="single" w:sz="8" w:space="0" w:color="004242"/>
            </w:tcBorders>
            <w:shd w:val="clear" w:color="auto" w:fill="E7E9E9"/>
            <w:tcMar>
              <w:top w:w="12" w:type="dxa"/>
              <w:left w:w="14" w:type="dxa"/>
              <w:bottom w:w="0" w:type="dxa"/>
              <w:right w:w="14" w:type="dxa"/>
            </w:tcMar>
            <w:hideMark/>
          </w:tcPr>
          <w:p w14:paraId="0CA5016F"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timeframe</w:t>
            </w:r>
          </w:p>
        </w:tc>
      </w:tr>
      <w:tr w:rsidR="00C27A80" w:rsidRPr="00C27A80" w14:paraId="5C9A1270" w14:textId="77777777" w:rsidTr="00E43F5B">
        <w:trPr>
          <w:jc w:val="center"/>
        </w:trPr>
        <w:tc>
          <w:tcPr>
            <w:tcW w:w="0" w:type="auto"/>
            <w:tcBorders>
              <w:top w:val="single" w:sz="8" w:space="0" w:color="000000"/>
              <w:left w:val="single" w:sz="8" w:space="0" w:color="004242"/>
              <w:bottom w:val="nil"/>
              <w:right w:val="single" w:sz="8" w:space="0" w:color="000000"/>
            </w:tcBorders>
            <w:shd w:val="clear" w:color="auto" w:fill="CBCFCF"/>
            <w:tcMar>
              <w:top w:w="12" w:type="dxa"/>
              <w:left w:w="14" w:type="dxa"/>
              <w:bottom w:w="0" w:type="dxa"/>
              <w:right w:w="14" w:type="dxa"/>
            </w:tcMar>
            <w:vAlign w:val="center"/>
            <w:hideMark/>
          </w:tcPr>
          <w:p w14:paraId="4C15A728" w14:textId="77777777" w:rsidR="00C27A80" w:rsidRPr="003D150C" w:rsidRDefault="00C27A80" w:rsidP="00C27A80">
            <w:pPr>
              <w:spacing w:after="160" w:line="259" w:lineRule="auto"/>
              <w:rPr>
                <w:rFonts w:ascii="Century Gothic" w:eastAsia="SimSun" w:hAnsi="Century Gothic" w:cs="Arial"/>
                <w:szCs w:val="24"/>
                <w:lang w:eastAsia="ja-JP"/>
              </w:rPr>
            </w:pPr>
            <w:r w:rsidRPr="00C27A80">
              <w:rPr>
                <w:rFonts w:ascii="Century Gothic" w:eastAsia="SimSun" w:hAnsi="Century Gothic" w:cs="Arial"/>
                <w:szCs w:val="24"/>
                <w:lang w:eastAsia="ja-JP"/>
              </w:rPr>
              <w:t>Non</w:t>
            </w:r>
            <w:r>
              <w:rPr>
                <w:rFonts w:ascii="Century Gothic" w:eastAsia="SimSun" w:hAnsi="Century Gothic" w:cs="Arial"/>
                <w:szCs w:val="24"/>
                <w:lang w:eastAsia="ja-JP"/>
              </w:rPr>
              <w:t>-p</w:t>
            </w:r>
            <w:r w:rsidRPr="00C27A80">
              <w:rPr>
                <w:rFonts w:ascii="Century Gothic" w:eastAsia="SimSun" w:hAnsi="Century Gothic" w:cs="Arial"/>
                <w:szCs w:val="24"/>
                <w:lang w:eastAsia="ja-JP"/>
              </w:rPr>
              <w:t>riority Processing Deadline</w:t>
            </w:r>
          </w:p>
        </w:tc>
        <w:tc>
          <w:tcPr>
            <w:tcW w:w="0" w:type="auto"/>
            <w:tcBorders>
              <w:top w:val="single" w:sz="8" w:space="0" w:color="000000"/>
              <w:left w:val="single" w:sz="8" w:space="0" w:color="000000"/>
              <w:bottom w:val="nil"/>
              <w:right w:val="single" w:sz="8" w:space="0" w:color="000000"/>
            </w:tcBorders>
            <w:shd w:val="clear" w:color="auto" w:fill="CBCFCF"/>
            <w:tcMar>
              <w:top w:w="12" w:type="dxa"/>
              <w:left w:w="14" w:type="dxa"/>
              <w:bottom w:w="0" w:type="dxa"/>
              <w:right w:w="14" w:type="dxa"/>
            </w:tcMar>
            <w:vAlign w:val="center"/>
            <w:hideMark/>
          </w:tcPr>
          <w:p w14:paraId="75BA7AE7" w14:textId="77777777" w:rsidR="00C27A80" w:rsidRPr="003D150C" w:rsidRDefault="00B13F92" w:rsidP="00B13F92">
            <w:pPr>
              <w:spacing w:after="160" w:line="259" w:lineRule="auto"/>
              <w:jc w:val="center"/>
              <w:rPr>
                <w:rFonts w:ascii="Century Gothic" w:eastAsia="SimSun" w:hAnsi="Century Gothic" w:cs="Arial"/>
                <w:szCs w:val="24"/>
                <w:lang w:eastAsia="ja-JP"/>
              </w:rPr>
            </w:pPr>
            <w:r>
              <w:rPr>
                <w:rFonts w:ascii="Century Gothic" w:eastAsia="SimSun" w:hAnsi="Century Gothic" w:cs="Arial"/>
                <w:szCs w:val="24"/>
                <w:lang w:eastAsia="ja-JP"/>
              </w:rPr>
              <w:t>Monday</w:t>
            </w:r>
            <w:r w:rsidR="00C27A80" w:rsidRPr="003D150C">
              <w:rPr>
                <w:rFonts w:ascii="Century Gothic" w:eastAsia="SimSun" w:hAnsi="Century Gothic" w:cs="Arial"/>
                <w:szCs w:val="24"/>
                <w:lang w:eastAsia="ja-JP"/>
              </w:rPr>
              <w:t xml:space="preserve">, </w:t>
            </w:r>
            <w:r>
              <w:rPr>
                <w:rFonts w:ascii="Century Gothic" w:eastAsia="SimSun" w:hAnsi="Century Gothic" w:cs="Arial"/>
                <w:szCs w:val="24"/>
                <w:lang w:eastAsia="ja-JP"/>
              </w:rPr>
              <w:t>May 9,</w:t>
            </w:r>
            <w:r w:rsidR="00C27A80" w:rsidRPr="003D150C">
              <w:rPr>
                <w:rFonts w:ascii="Century Gothic" w:eastAsia="SimSun" w:hAnsi="Century Gothic" w:cs="Arial"/>
                <w:szCs w:val="24"/>
                <w:lang w:eastAsia="ja-JP"/>
              </w:rPr>
              <w:t xml:space="preserve"> 2016</w:t>
            </w:r>
          </w:p>
        </w:tc>
        <w:tc>
          <w:tcPr>
            <w:tcW w:w="0" w:type="auto"/>
            <w:tcBorders>
              <w:top w:val="single" w:sz="8" w:space="0" w:color="000000"/>
              <w:left w:val="single" w:sz="8" w:space="0" w:color="000000"/>
              <w:bottom w:val="nil"/>
              <w:right w:val="single" w:sz="8" w:space="0" w:color="000000"/>
            </w:tcBorders>
            <w:shd w:val="clear" w:color="auto" w:fill="E7E9E9"/>
            <w:tcMar>
              <w:top w:w="12" w:type="dxa"/>
              <w:left w:w="14" w:type="dxa"/>
              <w:bottom w:w="0" w:type="dxa"/>
              <w:right w:w="14" w:type="dxa"/>
            </w:tcMar>
            <w:vAlign w:val="center"/>
            <w:hideMark/>
          </w:tcPr>
          <w:p w14:paraId="0E09D3CD"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Monday, January 9, 2017</w:t>
            </w:r>
          </w:p>
        </w:tc>
        <w:tc>
          <w:tcPr>
            <w:tcW w:w="0" w:type="auto"/>
            <w:tcBorders>
              <w:top w:val="single" w:sz="8" w:space="0" w:color="000000"/>
              <w:left w:val="single" w:sz="8" w:space="0" w:color="000000"/>
              <w:bottom w:val="nil"/>
              <w:right w:val="single" w:sz="8" w:space="0" w:color="000000"/>
            </w:tcBorders>
            <w:shd w:val="clear" w:color="auto" w:fill="CBCFCF"/>
            <w:tcMar>
              <w:top w:w="12" w:type="dxa"/>
              <w:left w:w="14" w:type="dxa"/>
              <w:bottom w:w="0" w:type="dxa"/>
              <w:right w:w="14" w:type="dxa"/>
            </w:tcMar>
            <w:vAlign w:val="center"/>
            <w:hideMark/>
          </w:tcPr>
          <w:p w14:paraId="2A0F17E5" w14:textId="77777777" w:rsidR="00C27A80" w:rsidRPr="003D150C" w:rsidRDefault="00B13F92" w:rsidP="00E43F5B">
            <w:pPr>
              <w:spacing w:after="160" w:line="259" w:lineRule="auto"/>
              <w:jc w:val="center"/>
              <w:rPr>
                <w:rFonts w:ascii="Century Gothic" w:eastAsia="SimSun" w:hAnsi="Century Gothic" w:cs="Arial"/>
                <w:szCs w:val="24"/>
                <w:lang w:eastAsia="ja-JP"/>
              </w:rPr>
            </w:pPr>
            <w:r>
              <w:rPr>
                <w:rFonts w:ascii="Century Gothic" w:eastAsia="SimSun" w:hAnsi="Century Gothic" w:cs="Arial"/>
                <w:szCs w:val="24"/>
                <w:lang w:eastAsia="ja-JP"/>
              </w:rPr>
              <w:t>Monday, May 8, 2017</w:t>
            </w:r>
          </w:p>
        </w:tc>
        <w:tc>
          <w:tcPr>
            <w:tcW w:w="0" w:type="auto"/>
            <w:tcBorders>
              <w:top w:val="single" w:sz="8" w:space="0" w:color="000000"/>
              <w:left w:val="single" w:sz="8" w:space="0" w:color="000000"/>
              <w:bottom w:val="nil"/>
              <w:right w:val="single" w:sz="8" w:space="0" w:color="004242"/>
            </w:tcBorders>
            <w:shd w:val="clear" w:color="auto" w:fill="E7E9E9"/>
            <w:tcMar>
              <w:top w:w="12" w:type="dxa"/>
              <w:left w:w="14" w:type="dxa"/>
              <w:bottom w:w="0" w:type="dxa"/>
              <w:right w:w="14" w:type="dxa"/>
            </w:tcMar>
            <w:vAlign w:val="bottom"/>
            <w:hideMark/>
          </w:tcPr>
          <w:p w14:paraId="20147D6A" w14:textId="77777777" w:rsidR="00C27A80" w:rsidRPr="00C27A80" w:rsidRDefault="00C27A80" w:rsidP="00E43F5B">
            <w:pPr>
              <w:spacing w:after="160" w:line="259" w:lineRule="auto"/>
              <w:jc w:val="center"/>
              <w:rPr>
                <w:rFonts w:ascii="Century Gothic" w:eastAsia="SimSun" w:hAnsi="Century Gothic" w:cs="Arial"/>
                <w:b/>
                <w:szCs w:val="24"/>
                <w:lang w:eastAsia="ja-JP"/>
              </w:rPr>
            </w:pPr>
            <w:r w:rsidRPr="003D150C">
              <w:rPr>
                <w:rFonts w:ascii="Century Gothic" w:eastAsia="SimSun" w:hAnsi="Century Gothic" w:cs="Arial"/>
                <w:b/>
                <w:szCs w:val="24"/>
                <w:lang w:eastAsia="ja-JP"/>
              </w:rPr>
              <w:t>BATCH TWO</w:t>
            </w:r>
            <w:r w:rsidRPr="00C27A80">
              <w:rPr>
                <w:rFonts w:ascii="Century Gothic" w:eastAsia="SimSun" w:hAnsi="Century Gothic" w:cs="Arial"/>
                <w:b/>
                <w:szCs w:val="24"/>
                <w:lang w:eastAsia="ja-JP"/>
              </w:rPr>
              <w:t xml:space="preserve">: </w:t>
            </w:r>
          </w:p>
          <w:p w14:paraId="4D1C2173" w14:textId="77777777" w:rsidR="00C27A80" w:rsidRPr="003D150C" w:rsidRDefault="00C27A80" w:rsidP="00E43F5B">
            <w:pPr>
              <w:spacing w:after="160" w:line="259" w:lineRule="auto"/>
              <w:jc w:val="center"/>
              <w:rPr>
                <w:rFonts w:ascii="Century Gothic" w:eastAsia="SimSun" w:hAnsi="Century Gothic" w:cs="Arial"/>
                <w:b/>
                <w:szCs w:val="24"/>
                <w:lang w:eastAsia="ja-JP"/>
              </w:rPr>
            </w:pPr>
            <w:r w:rsidRPr="003D150C">
              <w:rPr>
                <w:rFonts w:ascii="Century Gothic" w:eastAsia="SimSun" w:hAnsi="Century Gothic" w:cs="Arial"/>
                <w:b/>
                <w:szCs w:val="24"/>
                <w:lang w:eastAsia="ja-JP"/>
              </w:rPr>
              <w:t xml:space="preserve"> </w:t>
            </w:r>
            <w:r w:rsidRPr="00C27A80">
              <w:rPr>
                <w:rFonts w:ascii="Century Gothic" w:eastAsia="SimSun" w:hAnsi="Century Gothic" w:cs="Arial"/>
                <w:b/>
                <w:szCs w:val="24"/>
                <w:lang w:eastAsia="ja-JP"/>
              </w:rPr>
              <w:t>Non Priority</w:t>
            </w:r>
          </w:p>
          <w:p w14:paraId="4B3C1FBA"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Outside</w:t>
            </w:r>
          </w:p>
        </w:tc>
      </w:tr>
      <w:tr w:rsidR="00C27A80" w:rsidRPr="00C27A80" w14:paraId="30F6E06A" w14:textId="77777777" w:rsidTr="00E43F5B">
        <w:trPr>
          <w:jc w:val="center"/>
        </w:trPr>
        <w:tc>
          <w:tcPr>
            <w:tcW w:w="0" w:type="auto"/>
            <w:tcBorders>
              <w:top w:val="nil"/>
              <w:left w:val="single" w:sz="8" w:space="0" w:color="004242"/>
              <w:bottom w:val="single" w:sz="8" w:space="0" w:color="000000"/>
              <w:right w:val="single" w:sz="8" w:space="0" w:color="000000"/>
            </w:tcBorders>
            <w:shd w:val="clear" w:color="auto" w:fill="CBCFCF"/>
            <w:tcMar>
              <w:top w:w="12" w:type="dxa"/>
              <w:left w:w="14" w:type="dxa"/>
              <w:bottom w:w="0" w:type="dxa"/>
              <w:right w:w="14" w:type="dxa"/>
            </w:tcMar>
            <w:vAlign w:val="center"/>
            <w:hideMark/>
          </w:tcPr>
          <w:p w14:paraId="1DC233CC" w14:textId="77777777" w:rsidR="00C27A80" w:rsidRPr="003D150C" w:rsidRDefault="00C27A80" w:rsidP="00E43F5B">
            <w:pPr>
              <w:spacing w:after="160" w:line="259" w:lineRule="auto"/>
              <w:rPr>
                <w:rFonts w:ascii="Century Gothic" w:eastAsia="SimSun" w:hAnsi="Century Gothic" w:cs="Arial"/>
                <w:szCs w:val="24"/>
                <w:lang w:eastAsia="ja-JP"/>
              </w:rPr>
            </w:pPr>
          </w:p>
          <w:p w14:paraId="3E49DC2C" w14:textId="77777777" w:rsidR="00C27A80" w:rsidRPr="003D150C" w:rsidRDefault="00C27A80" w:rsidP="00E43F5B">
            <w:pPr>
              <w:spacing w:after="160" w:line="259" w:lineRule="auto"/>
              <w:rPr>
                <w:rFonts w:ascii="Century Gothic" w:eastAsia="SimSun" w:hAnsi="Century Gothic" w:cs="Arial"/>
                <w:szCs w:val="24"/>
                <w:lang w:eastAsia="ja-JP"/>
              </w:rPr>
            </w:pPr>
            <w:r w:rsidRPr="00C27A80">
              <w:rPr>
                <w:rFonts w:ascii="Century Gothic" w:eastAsia="SimSun" w:hAnsi="Century Gothic" w:cs="Arial"/>
                <w:szCs w:val="24"/>
                <w:lang w:eastAsia="ja-JP"/>
              </w:rPr>
              <w:t>Non-priority Report Return Date</w:t>
            </w:r>
          </w:p>
        </w:tc>
        <w:tc>
          <w:tcPr>
            <w:tcW w:w="0" w:type="auto"/>
            <w:tcBorders>
              <w:top w:val="nil"/>
              <w:left w:val="single" w:sz="8" w:space="0" w:color="000000"/>
              <w:bottom w:val="single" w:sz="8" w:space="0" w:color="000000"/>
              <w:right w:val="single" w:sz="8" w:space="0" w:color="000000"/>
            </w:tcBorders>
            <w:shd w:val="clear" w:color="auto" w:fill="CBCFCF"/>
            <w:tcMar>
              <w:top w:w="12" w:type="dxa"/>
              <w:left w:w="14" w:type="dxa"/>
              <w:bottom w:w="0" w:type="dxa"/>
              <w:right w:w="14" w:type="dxa"/>
            </w:tcMar>
            <w:vAlign w:val="center"/>
            <w:hideMark/>
          </w:tcPr>
          <w:p w14:paraId="32904D44"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Tuesday, August 30, 2016</w:t>
            </w:r>
          </w:p>
        </w:tc>
        <w:tc>
          <w:tcPr>
            <w:tcW w:w="0" w:type="auto"/>
            <w:tcBorders>
              <w:top w:val="nil"/>
              <w:left w:val="single" w:sz="8" w:space="0" w:color="000000"/>
              <w:bottom w:val="single" w:sz="8" w:space="0" w:color="000000"/>
              <w:right w:val="single" w:sz="8" w:space="0" w:color="000000"/>
            </w:tcBorders>
            <w:shd w:val="clear" w:color="auto" w:fill="E7E9E9"/>
            <w:tcMar>
              <w:top w:w="12" w:type="dxa"/>
              <w:left w:w="14" w:type="dxa"/>
              <w:bottom w:w="0" w:type="dxa"/>
              <w:right w:w="14" w:type="dxa"/>
            </w:tcMar>
            <w:vAlign w:val="center"/>
            <w:hideMark/>
          </w:tcPr>
          <w:p w14:paraId="64F0F5E7"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Friday, April 14, 2017</w:t>
            </w:r>
          </w:p>
        </w:tc>
        <w:tc>
          <w:tcPr>
            <w:tcW w:w="0" w:type="auto"/>
            <w:tcBorders>
              <w:top w:val="nil"/>
              <w:left w:val="single" w:sz="8" w:space="0" w:color="000000"/>
              <w:bottom w:val="single" w:sz="8" w:space="0" w:color="000000"/>
              <w:right w:val="single" w:sz="8" w:space="0" w:color="000000"/>
            </w:tcBorders>
            <w:shd w:val="clear" w:color="auto" w:fill="CBCFCF"/>
            <w:tcMar>
              <w:top w:w="12" w:type="dxa"/>
              <w:left w:w="14" w:type="dxa"/>
              <w:bottom w:w="0" w:type="dxa"/>
              <w:right w:w="14" w:type="dxa"/>
            </w:tcMar>
            <w:vAlign w:val="center"/>
            <w:hideMark/>
          </w:tcPr>
          <w:p w14:paraId="0B1694B5"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Wednesday, August 30, 2017</w:t>
            </w:r>
          </w:p>
        </w:tc>
        <w:tc>
          <w:tcPr>
            <w:tcW w:w="0" w:type="auto"/>
            <w:tcBorders>
              <w:top w:val="nil"/>
              <w:left w:val="single" w:sz="8" w:space="0" w:color="000000"/>
              <w:bottom w:val="single" w:sz="8" w:space="0" w:color="000000"/>
              <w:right w:val="single" w:sz="8" w:space="0" w:color="004242"/>
            </w:tcBorders>
            <w:shd w:val="clear" w:color="auto" w:fill="E7E9E9"/>
            <w:tcMar>
              <w:top w:w="12" w:type="dxa"/>
              <w:left w:w="14" w:type="dxa"/>
              <w:bottom w:w="0" w:type="dxa"/>
              <w:right w:w="14" w:type="dxa"/>
            </w:tcMar>
            <w:hideMark/>
          </w:tcPr>
          <w:p w14:paraId="7C53ABE8" w14:textId="77777777" w:rsidR="00C27A80" w:rsidRPr="003D150C" w:rsidRDefault="00C27A80" w:rsidP="00E43F5B">
            <w:pPr>
              <w:spacing w:after="160" w:line="259" w:lineRule="auto"/>
              <w:jc w:val="center"/>
              <w:rPr>
                <w:rFonts w:ascii="Century Gothic" w:eastAsia="SimSun" w:hAnsi="Century Gothic" w:cs="Arial"/>
                <w:szCs w:val="24"/>
                <w:lang w:eastAsia="ja-JP"/>
              </w:rPr>
            </w:pPr>
            <w:r w:rsidRPr="003D150C">
              <w:rPr>
                <w:rFonts w:ascii="Century Gothic" w:eastAsia="SimSun" w:hAnsi="Century Gothic" w:cs="Arial"/>
                <w:szCs w:val="24"/>
                <w:lang w:eastAsia="ja-JP"/>
              </w:rPr>
              <w:t>timeframe</w:t>
            </w:r>
          </w:p>
        </w:tc>
      </w:tr>
    </w:tbl>
    <w:p w14:paraId="0A0C032D" w14:textId="77777777" w:rsidR="00C27A80" w:rsidRDefault="00C27A80" w:rsidP="00C27A80"/>
    <w:p w14:paraId="09E27F76" w14:textId="77777777" w:rsidR="002C0173" w:rsidRDefault="007A0E28" w:rsidP="0036714F">
      <w:proofErr w:type="gramStart"/>
      <w:r w:rsidRPr="007A0E28">
        <w:t>I</w:t>
      </w:r>
      <w:proofErr w:type="gramEnd"/>
      <w:r w:rsidRPr="007A0E28">
        <w:t xml:space="preserve"> appreciate your help with this continued option. We are hoping that it will help you better meet your responsibilities by receiving your reports earlier. Please contact </w:t>
      </w:r>
      <w:proofErr w:type="gramStart"/>
      <w:r w:rsidRPr="007A0E28">
        <w:t>me</w:t>
      </w:r>
      <w:proofErr w:type="gramEnd"/>
      <w:r w:rsidRPr="007A0E28">
        <w:t xml:space="preserve"> if you have any questions at (313) 577-4878 or set@wayne.edu.</w:t>
      </w:r>
    </w:p>
    <w:sectPr w:rsidR="002C0173" w:rsidSect="008F2898">
      <w:footerReference w:type="default" r:id="rId10"/>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D6CC1" w14:textId="77777777" w:rsidR="00A97074" w:rsidRDefault="00A97074">
      <w:pPr>
        <w:spacing w:after="0" w:line="240" w:lineRule="auto"/>
      </w:pPr>
      <w:r>
        <w:separator/>
      </w:r>
    </w:p>
  </w:endnote>
  <w:endnote w:type="continuationSeparator" w:id="0">
    <w:p w14:paraId="79AC6724" w14:textId="77777777" w:rsidR="00A97074" w:rsidRDefault="00A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060048"/>
      <w:docPartObj>
        <w:docPartGallery w:val="Page Numbers (Bottom of Page)"/>
        <w:docPartUnique/>
      </w:docPartObj>
    </w:sdtPr>
    <w:sdtEndPr/>
    <w:sdtContent>
      <w:p w14:paraId="5A220BB6" w14:textId="77777777" w:rsidR="009469E6" w:rsidRDefault="00756052">
        <w:pPr>
          <w:pStyle w:val="Footer"/>
        </w:pPr>
        <w:r>
          <w:fldChar w:fldCharType="begin"/>
        </w:r>
        <w:r>
          <w:instrText xml:space="preserve"> PAGE   \* MERGEFORMAT </w:instrText>
        </w:r>
        <w:r>
          <w:fldChar w:fldCharType="separate"/>
        </w:r>
        <w:r w:rsidR="00744AD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CE2AC" w14:textId="77777777" w:rsidR="00A97074" w:rsidRDefault="00A97074">
      <w:pPr>
        <w:spacing w:after="0" w:line="240" w:lineRule="auto"/>
      </w:pPr>
      <w:r>
        <w:separator/>
      </w:r>
    </w:p>
  </w:footnote>
  <w:footnote w:type="continuationSeparator" w:id="0">
    <w:p w14:paraId="38DFB1AF" w14:textId="77777777" w:rsidR="00A97074" w:rsidRDefault="00A97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EF32" w14:textId="77777777" w:rsidR="00756723" w:rsidRDefault="00756723" w:rsidP="00756723">
    <w:pPr>
      <w:pStyle w:val="Header"/>
      <w:jc w:val="center"/>
    </w:pPr>
    <w:r>
      <w:rPr>
        <w:noProof/>
      </w:rPr>
      <w:drawing>
        <wp:inline distT="0" distB="0" distL="0" distR="0" wp14:anchorId="3326CA3E" wp14:editId="72297E31">
          <wp:extent cx="1206500" cy="94967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rdmarkTesting.png"/>
                  <pic:cNvPicPr/>
                </pic:nvPicPr>
                <pic:blipFill>
                  <a:blip r:embed="rId1">
                    <a:extLst>
                      <a:ext uri="{28A0092B-C50C-407E-A947-70E740481C1C}">
                        <a14:useLocalDpi xmlns:a14="http://schemas.microsoft.com/office/drawing/2010/main" val="0"/>
                      </a:ext>
                    </a:extLst>
                  </a:blip>
                  <a:stretch>
                    <a:fillRect/>
                  </a:stretch>
                </pic:blipFill>
                <pic:spPr>
                  <a:xfrm>
                    <a:off x="0" y="0"/>
                    <a:ext cx="1209466" cy="9520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22C8D"/>
    <w:multiLevelType w:val="hybridMultilevel"/>
    <w:tmpl w:val="9F7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23"/>
    <w:rsid w:val="00075861"/>
    <w:rsid w:val="001B0FD5"/>
    <w:rsid w:val="001B72B2"/>
    <w:rsid w:val="001F2100"/>
    <w:rsid w:val="00245C72"/>
    <w:rsid w:val="002C0173"/>
    <w:rsid w:val="0036714F"/>
    <w:rsid w:val="003D150C"/>
    <w:rsid w:val="005E335F"/>
    <w:rsid w:val="00635622"/>
    <w:rsid w:val="0063580D"/>
    <w:rsid w:val="006B4ED3"/>
    <w:rsid w:val="00744ADE"/>
    <w:rsid w:val="00756052"/>
    <w:rsid w:val="00756723"/>
    <w:rsid w:val="007A0E28"/>
    <w:rsid w:val="00861C16"/>
    <w:rsid w:val="008A1572"/>
    <w:rsid w:val="008D0101"/>
    <w:rsid w:val="008F2898"/>
    <w:rsid w:val="00921776"/>
    <w:rsid w:val="009469E6"/>
    <w:rsid w:val="009C54B7"/>
    <w:rsid w:val="00A97074"/>
    <w:rsid w:val="00B13F92"/>
    <w:rsid w:val="00C05135"/>
    <w:rsid w:val="00C12D5A"/>
    <w:rsid w:val="00C27A80"/>
    <w:rsid w:val="00C7033B"/>
    <w:rsid w:val="00D255BD"/>
    <w:rsid w:val="00D42EF7"/>
    <w:rsid w:val="00D75D00"/>
    <w:rsid w:val="00E52D43"/>
    <w:rsid w:val="00E64E05"/>
    <w:rsid w:val="00EF793B"/>
    <w:rsid w:val="00F021FD"/>
    <w:rsid w:val="00F27311"/>
    <w:rsid w:val="00F82413"/>
    <w:rsid w:val="00F96BA1"/>
    <w:rsid w:val="00FA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9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CompanyName">
    <w:name w:val="Company Name"/>
    <w:basedOn w:val="Normal"/>
    <w:qFormat/>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qFormat/>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1B0FD5"/>
    <w:pPr>
      <w:ind w:left="720"/>
      <w:contextualSpacing/>
    </w:pPr>
  </w:style>
  <w:style w:type="character" w:styleId="Hyperlink">
    <w:name w:val="Hyperlink"/>
    <w:basedOn w:val="DefaultParagraphFont"/>
    <w:uiPriority w:val="99"/>
    <w:unhideWhenUsed/>
    <w:rsid w:val="0036714F"/>
    <w:rPr>
      <w:color w:val="0000FF" w:themeColor="hyperlink"/>
      <w:u w:val="single"/>
    </w:rPr>
  </w:style>
  <w:style w:type="paragraph" w:styleId="BalloonText">
    <w:name w:val="Balloon Text"/>
    <w:basedOn w:val="Normal"/>
    <w:link w:val="BalloonTextChar"/>
    <w:uiPriority w:val="99"/>
    <w:semiHidden/>
    <w:unhideWhenUsed/>
    <w:rsid w:val="009C54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54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t@wayn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5826\AppData\Roaming\Microsoft\Templates\Interoffice%20Memo%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445B5FE488421DB7B96FA4DC890B74"/>
        <w:category>
          <w:name w:val="General"/>
          <w:gallery w:val="placeholder"/>
        </w:category>
        <w:types>
          <w:type w:val="bbPlcHdr"/>
        </w:types>
        <w:behaviors>
          <w:behavior w:val="content"/>
        </w:behaviors>
        <w:guid w:val="{D855FD3B-D247-4A7D-ADC5-9C9EB2A79187}"/>
      </w:docPartPr>
      <w:docPartBody>
        <w:p w:rsidR="00D04A79" w:rsidRDefault="00D04A79">
          <w:pPr>
            <w:pStyle w:val="30445B5FE488421DB7B96FA4DC890B7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79"/>
    <w:rsid w:val="001E3BA8"/>
    <w:rsid w:val="003D231A"/>
    <w:rsid w:val="0063767F"/>
    <w:rsid w:val="00D04A79"/>
    <w:rsid w:val="00FD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line="276" w:lineRule="auto"/>
      <w:outlineLvl w:val="0"/>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6F35D71E44AF79258F1805E5D909B">
    <w:name w:val="1776F35D71E44AF79258F1805E5D909B"/>
  </w:style>
  <w:style w:type="paragraph" w:customStyle="1" w:styleId="F9D7658964814B7AAE42B0F9A8F3DB1F">
    <w:name w:val="F9D7658964814B7AAE42B0F9A8F3DB1F"/>
  </w:style>
  <w:style w:type="character" w:styleId="PlaceholderText">
    <w:name w:val="Placeholder Text"/>
    <w:basedOn w:val="DefaultParagraphFont"/>
    <w:uiPriority w:val="99"/>
    <w:semiHidden/>
    <w:rPr>
      <w:color w:val="808080"/>
    </w:rPr>
  </w:style>
  <w:style w:type="paragraph" w:customStyle="1" w:styleId="43C6C2AB5EFA4AE4A3E36BB468D05F26">
    <w:name w:val="43C6C2AB5EFA4AE4A3E36BB468D05F26"/>
  </w:style>
  <w:style w:type="paragraph" w:customStyle="1" w:styleId="30445B5FE488421DB7B96FA4DC890B74">
    <w:name w:val="30445B5FE488421DB7B96FA4DC890B74"/>
  </w:style>
  <w:style w:type="paragraph" w:customStyle="1" w:styleId="B098990EC9FE4191A09976F977737A97">
    <w:name w:val="B098990EC9FE4191A09976F977737A97"/>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sz w:val="20"/>
      <w:szCs w:val="20"/>
    </w:rPr>
  </w:style>
  <w:style w:type="paragraph" w:customStyle="1" w:styleId="602A3B07A39A45958015CBDC1CEBB967">
    <w:name w:val="602A3B07A39A45958015CBDC1CEBB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panose="020B06040202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B7E72-433B-4B44-9311-2C06B3247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Interoffice Memo (Professional design)</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2016-01-26T17:27:00Z</dcterms:created>
  <dcterms:modified xsi:type="dcterms:W3CDTF">2016-01-26T17:27:00Z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TC034649189991</vt:lpwstr>
  </property>
</Properties>
</file>